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7B" w:rsidRPr="002425AF" w:rsidRDefault="007F667B" w:rsidP="007F667B">
      <w:pPr>
        <w:tabs>
          <w:tab w:val="center" w:pos="1890"/>
          <w:tab w:val="center" w:pos="6660"/>
        </w:tabs>
        <w:jc w:val="center"/>
        <w:rPr>
          <w:rFonts w:ascii="Times New Roman" w:hAnsi="Times New Roman"/>
          <w:b/>
          <w:sz w:val="26"/>
          <w:szCs w:val="26"/>
        </w:rPr>
      </w:pPr>
      <w:r w:rsidRPr="002425AF">
        <w:rPr>
          <w:rFonts w:ascii="Times New Roman" w:hAnsi="Times New Roman"/>
          <w:b/>
          <w:sz w:val="26"/>
          <w:szCs w:val="26"/>
        </w:rPr>
        <w:t>PHỤ LỤC</w:t>
      </w:r>
    </w:p>
    <w:p w:rsidR="00212EB4" w:rsidRDefault="00212EB4" w:rsidP="007F667B">
      <w:pPr>
        <w:tabs>
          <w:tab w:val="center" w:pos="1890"/>
          <w:tab w:val="center" w:pos="6660"/>
        </w:tabs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F667B" w:rsidRPr="002425AF" w:rsidRDefault="00A65DEF" w:rsidP="007F667B">
      <w:pPr>
        <w:tabs>
          <w:tab w:val="center" w:pos="1890"/>
          <w:tab w:val="center" w:pos="6660"/>
        </w:tabs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</w:t>
      </w:r>
      <w:r w:rsidR="007F667B" w:rsidRPr="002425AF">
        <w:rPr>
          <w:rFonts w:ascii="Times New Roman" w:hAnsi="Times New Roman"/>
          <w:sz w:val="26"/>
          <w:szCs w:val="26"/>
        </w:rPr>
        <w:t>ác biểu mẫu sử dụng trong nghiên cứu khoa học sinh viên tại Trường Đại học Lạc Hồng kèm theo</w:t>
      </w:r>
      <w:r>
        <w:rPr>
          <w:rFonts w:ascii="Times New Roman" w:hAnsi="Times New Roman"/>
          <w:sz w:val="26"/>
          <w:szCs w:val="26"/>
        </w:rPr>
        <w:t xml:space="preserve"> Quyết định số     /QĐ-ĐHLH ngày    /    / 2015 của Hiệu trưởng Trường Đại học Lạc Hồng về việc</w:t>
      </w:r>
      <w:r w:rsidR="007F667B" w:rsidRPr="002425AF">
        <w:rPr>
          <w:rFonts w:ascii="Times New Roman" w:hAnsi="Times New Roman"/>
          <w:sz w:val="26"/>
          <w:szCs w:val="26"/>
        </w:rPr>
        <w:t xml:space="preserve"> Quy định hoạt động nghiên cứu khoa học sinh viên cấp khoa và Hội thảo Khoa học Lạc Hồng cấp trường.</w:t>
      </w:r>
    </w:p>
    <w:p w:rsidR="00B71795" w:rsidRPr="002425AF" w:rsidRDefault="00B71795" w:rsidP="00B71795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 w:rsidRPr="002425AF">
        <w:rPr>
          <w:sz w:val="26"/>
          <w:szCs w:val="26"/>
        </w:rPr>
        <w:t>Mẫu 0</w:t>
      </w:r>
      <w:r>
        <w:rPr>
          <w:sz w:val="26"/>
          <w:szCs w:val="26"/>
        </w:rPr>
        <w:t>1</w:t>
      </w:r>
      <w:r w:rsidRPr="002425AF">
        <w:rPr>
          <w:sz w:val="26"/>
          <w:szCs w:val="26"/>
        </w:rPr>
        <w:t xml:space="preserve">: Đơn xin không tham gia thực hiện nghiên cứu khoa học </w:t>
      </w:r>
      <w:r w:rsidR="00973BFE">
        <w:rPr>
          <w:i/>
          <w:sz w:val="26"/>
          <w:szCs w:val="26"/>
        </w:rPr>
        <w:t>(dùng cho sinh viên đủ điều k</w:t>
      </w:r>
      <w:r w:rsidRPr="002425AF">
        <w:rPr>
          <w:i/>
          <w:sz w:val="26"/>
          <w:szCs w:val="26"/>
        </w:rPr>
        <w:t>iện Nghiên cứu khoa học nhưng xin không tham gia).</w:t>
      </w:r>
    </w:p>
    <w:p w:rsidR="009C6A8C" w:rsidRPr="00B71795" w:rsidRDefault="009C6A8C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 w:rsidRPr="002425AF">
        <w:rPr>
          <w:sz w:val="26"/>
          <w:szCs w:val="26"/>
        </w:rPr>
        <w:t>Mẫu 0</w:t>
      </w:r>
      <w:r w:rsidR="00B71795">
        <w:rPr>
          <w:sz w:val="26"/>
          <w:szCs w:val="26"/>
        </w:rPr>
        <w:t>2</w:t>
      </w:r>
      <w:r w:rsidRPr="002425AF">
        <w:rPr>
          <w:sz w:val="26"/>
          <w:szCs w:val="26"/>
        </w:rPr>
        <w:t xml:space="preserve">: Đơn xin tham gia thực hiện nghiên cứu khoa học </w:t>
      </w:r>
      <w:r w:rsidRPr="002425AF">
        <w:rPr>
          <w:i/>
          <w:sz w:val="26"/>
          <w:szCs w:val="26"/>
        </w:rPr>
        <w:t>(dùng cho sinh viên không đủ điều kiện tham gia Nghiên cứu khoa học)</w:t>
      </w:r>
      <w:r w:rsidR="00AC54F0">
        <w:rPr>
          <w:i/>
          <w:sz w:val="26"/>
          <w:szCs w:val="26"/>
        </w:rPr>
        <w:t>.</w:t>
      </w:r>
    </w:p>
    <w:p w:rsidR="00B71795" w:rsidRPr="00B71795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Mẫu 03: Kết quả Hội thảo nghiên cứu khoa học sinh viên cấp khoa</w:t>
      </w:r>
      <w:r w:rsidR="00AC54F0">
        <w:rPr>
          <w:sz w:val="26"/>
          <w:szCs w:val="26"/>
        </w:rPr>
        <w:t>.</w:t>
      </w:r>
    </w:p>
    <w:p w:rsidR="00B71795" w:rsidRPr="00B71795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Mẫu 04: Danh sách sinh viên nghiên cứu khoa học đề nghị báo cáo cấp trường</w:t>
      </w:r>
      <w:r w:rsidR="00AC54F0">
        <w:rPr>
          <w:sz w:val="26"/>
          <w:szCs w:val="26"/>
        </w:rPr>
        <w:t>.</w:t>
      </w:r>
    </w:p>
    <w:p w:rsidR="00B71795" w:rsidRPr="00B71795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Mẫu 05: Báo cáo tổng kết nghiên cứu khoa học – Kiến nghị</w:t>
      </w:r>
      <w:r w:rsidR="00AC54F0">
        <w:rPr>
          <w:sz w:val="26"/>
          <w:szCs w:val="26"/>
        </w:rPr>
        <w:t>.</w:t>
      </w:r>
    </w:p>
    <w:p w:rsidR="00B71795" w:rsidRPr="00B71795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Mẫu 06: Quyết định thành lập Hội đồng đánh giá NCKH sinh viên cấp khoa</w:t>
      </w:r>
      <w:r w:rsidR="00AC54F0">
        <w:rPr>
          <w:sz w:val="26"/>
          <w:szCs w:val="26"/>
        </w:rPr>
        <w:t>.</w:t>
      </w:r>
    </w:p>
    <w:p w:rsidR="00B71795" w:rsidRPr="00B71795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Mẫu 07: Danh sách đề nghị giảng viên tham dự Hội thảo NCKH cấp trường</w:t>
      </w:r>
      <w:r w:rsidR="00AC54F0">
        <w:rPr>
          <w:sz w:val="26"/>
          <w:szCs w:val="26"/>
        </w:rPr>
        <w:t>.</w:t>
      </w:r>
    </w:p>
    <w:p w:rsidR="00B71795" w:rsidRPr="002425AF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Mẫu 08: Hướng dẫn định dạng bài báo</w:t>
      </w:r>
      <w:r w:rsidR="00AC54F0">
        <w:rPr>
          <w:sz w:val="26"/>
          <w:szCs w:val="26"/>
        </w:rPr>
        <w:t>.</w:t>
      </w:r>
    </w:p>
    <w:p w:rsidR="009C6A8C" w:rsidRPr="002425AF" w:rsidRDefault="009C6A8C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 w:rsidRPr="002425AF">
        <w:rPr>
          <w:sz w:val="26"/>
          <w:szCs w:val="26"/>
        </w:rPr>
        <w:t>Mẫu 0</w:t>
      </w:r>
      <w:r w:rsidR="00B71795">
        <w:rPr>
          <w:sz w:val="26"/>
          <w:szCs w:val="26"/>
        </w:rPr>
        <w:t>9</w:t>
      </w:r>
      <w:r w:rsidRPr="002425AF">
        <w:rPr>
          <w:sz w:val="26"/>
          <w:szCs w:val="26"/>
        </w:rPr>
        <w:t>:</w:t>
      </w:r>
      <w:r w:rsidR="0049120C" w:rsidRPr="002425AF">
        <w:rPr>
          <w:sz w:val="26"/>
          <w:szCs w:val="26"/>
        </w:rPr>
        <w:t xml:space="preserve"> Phiếu đăng ký đề tài nghiên cứu khoa học.</w:t>
      </w:r>
    </w:p>
    <w:p w:rsidR="009C6A8C" w:rsidRPr="002425AF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9C6A8C" w:rsidRPr="002425AF">
        <w:rPr>
          <w:sz w:val="26"/>
          <w:szCs w:val="26"/>
        </w:rPr>
        <w:t xml:space="preserve">Mẫu </w:t>
      </w:r>
      <w:r>
        <w:rPr>
          <w:sz w:val="26"/>
          <w:szCs w:val="26"/>
        </w:rPr>
        <w:t>10</w:t>
      </w:r>
      <w:r w:rsidR="009C6A8C" w:rsidRPr="002425AF">
        <w:rPr>
          <w:sz w:val="26"/>
          <w:szCs w:val="26"/>
        </w:rPr>
        <w:t>:</w:t>
      </w:r>
      <w:r w:rsidR="0049120C" w:rsidRPr="002425AF">
        <w:rPr>
          <w:sz w:val="26"/>
          <w:szCs w:val="26"/>
        </w:rPr>
        <w:t xml:space="preserve"> Thuyết minh đề tài nghiên cứu khoa học.</w:t>
      </w:r>
    </w:p>
    <w:p w:rsidR="009C6A8C" w:rsidRPr="002425AF" w:rsidRDefault="00B71795" w:rsidP="009C6A8C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9C6A8C" w:rsidRPr="002425AF">
        <w:rPr>
          <w:sz w:val="26"/>
          <w:szCs w:val="26"/>
        </w:rPr>
        <w:t xml:space="preserve">Mẫu </w:t>
      </w:r>
      <w:r>
        <w:rPr>
          <w:sz w:val="26"/>
          <w:szCs w:val="26"/>
        </w:rPr>
        <w:t>11</w:t>
      </w:r>
      <w:r w:rsidR="009C6A8C" w:rsidRPr="002425AF">
        <w:rPr>
          <w:sz w:val="26"/>
          <w:szCs w:val="26"/>
        </w:rPr>
        <w:t>:</w:t>
      </w:r>
      <w:r w:rsidR="002425AF">
        <w:rPr>
          <w:sz w:val="26"/>
          <w:szCs w:val="26"/>
        </w:rPr>
        <w:t xml:space="preserve"> Báo cáo tiến độ thực hiện đề tài nghiên cứu khoa học.</w:t>
      </w:r>
    </w:p>
    <w:p w:rsidR="009C6A8C" w:rsidRPr="00B71795" w:rsidRDefault="00B7179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12: </w:t>
      </w:r>
      <w:r w:rsidR="002425AF">
        <w:rPr>
          <w:sz w:val="26"/>
          <w:szCs w:val="26"/>
        </w:rPr>
        <w:t>Hướng dẫn chung về hình thức trình bày báo cáo nghiên cứu khoa học.</w:t>
      </w:r>
    </w:p>
    <w:p w:rsidR="00B71795" w:rsidRPr="00B71795" w:rsidRDefault="00B7179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13: Tiêu chí chấm điểm hội đồng – GV phản biện đề tài NCKH</w:t>
      </w:r>
      <w:r w:rsidR="00AC54F0">
        <w:rPr>
          <w:sz w:val="26"/>
          <w:szCs w:val="26"/>
        </w:rPr>
        <w:t>.</w:t>
      </w:r>
    </w:p>
    <w:p w:rsidR="00B71795" w:rsidRPr="00B40055" w:rsidRDefault="00B7179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14: Mẫu phiếu </w:t>
      </w:r>
      <w:r w:rsidR="0079346C">
        <w:rPr>
          <w:sz w:val="26"/>
          <w:szCs w:val="26"/>
        </w:rPr>
        <w:t xml:space="preserve">đánh giá đề tài </w:t>
      </w:r>
      <w:r>
        <w:rPr>
          <w:sz w:val="26"/>
          <w:szCs w:val="26"/>
        </w:rPr>
        <w:t>NCKH</w:t>
      </w:r>
      <w:r w:rsidR="0079346C">
        <w:rPr>
          <w:sz w:val="26"/>
          <w:szCs w:val="26"/>
        </w:rPr>
        <w:t xml:space="preserve"> của sinh viên</w:t>
      </w:r>
      <w:r w:rsidR="00AC54F0">
        <w:rPr>
          <w:sz w:val="26"/>
          <w:szCs w:val="26"/>
        </w:rPr>
        <w:t>.</w:t>
      </w:r>
    </w:p>
    <w:p w:rsidR="00B40055" w:rsidRPr="00B40055" w:rsidRDefault="00B4005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15: Mẫu bản nhận xét phản biện đề tài NCKH</w:t>
      </w:r>
      <w:r w:rsidR="00AC54F0">
        <w:rPr>
          <w:sz w:val="26"/>
          <w:szCs w:val="26"/>
        </w:rPr>
        <w:t>.</w:t>
      </w:r>
    </w:p>
    <w:p w:rsidR="00B40055" w:rsidRPr="00B40055" w:rsidRDefault="00B4005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16: Mẫu nhận xét phản biện bài báo</w:t>
      </w:r>
      <w:r w:rsidR="00AC54F0">
        <w:rPr>
          <w:sz w:val="26"/>
          <w:szCs w:val="26"/>
        </w:rPr>
        <w:t>.</w:t>
      </w:r>
    </w:p>
    <w:p w:rsidR="00B40055" w:rsidRPr="00B40055" w:rsidRDefault="00B4005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17: Mẫu danh sách bài báo đã công bố</w:t>
      </w:r>
      <w:r w:rsidR="00AC54F0">
        <w:rPr>
          <w:sz w:val="26"/>
          <w:szCs w:val="26"/>
        </w:rPr>
        <w:t>.</w:t>
      </w:r>
    </w:p>
    <w:p w:rsidR="00B40055" w:rsidRPr="00DC7C17" w:rsidRDefault="00B40055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18: Danh sách sinh viên nghiên cứu cấp khoa</w:t>
      </w:r>
      <w:r w:rsidR="00AC54F0">
        <w:rPr>
          <w:sz w:val="26"/>
          <w:szCs w:val="26"/>
        </w:rPr>
        <w:t>.</w:t>
      </w:r>
    </w:p>
    <w:p w:rsidR="00DC7C17" w:rsidRPr="007419C6" w:rsidRDefault="00DC7C17" w:rsidP="00705CA1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Mẫu 19. Phiếu chấm điểm Hội đồng nghiên cứu khoa học cấp Khoa.</w:t>
      </w:r>
    </w:p>
    <w:p w:rsidR="009C6A8C" w:rsidRPr="007419C6" w:rsidRDefault="007419C6" w:rsidP="007419C6">
      <w:pPr>
        <w:pStyle w:val="ListParagraph"/>
        <w:numPr>
          <w:ilvl w:val="0"/>
          <w:numId w:val="8"/>
        </w:numPr>
        <w:tabs>
          <w:tab w:val="center" w:pos="2160"/>
          <w:tab w:val="center" w:pos="7200"/>
        </w:tabs>
        <w:spacing w:line="360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7419C6">
        <w:rPr>
          <w:sz w:val="26"/>
          <w:szCs w:val="26"/>
        </w:rPr>
        <w:t>Mẫu 20. Biên bản chỉnh sửa bài báo theo góp ý của Hội đồng và GVPB</w:t>
      </w:r>
      <w:r>
        <w:rPr>
          <w:sz w:val="26"/>
          <w:szCs w:val="26"/>
        </w:rPr>
        <w:t>.</w:t>
      </w:r>
      <w:bookmarkStart w:id="0" w:name="_GoBack"/>
      <w:bookmarkEnd w:id="0"/>
    </w:p>
    <w:sectPr w:rsidR="009C6A8C" w:rsidRPr="007419C6" w:rsidSect="00711FB6">
      <w:pgSz w:w="11907" w:h="16840" w:code="9"/>
      <w:pgMar w:top="1134" w:right="1017" w:bottom="900" w:left="1530" w:header="720" w:footer="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F55" w:rsidRDefault="00290F55" w:rsidP="009C6A8C">
      <w:r>
        <w:separator/>
      </w:r>
    </w:p>
  </w:endnote>
  <w:endnote w:type="continuationSeparator" w:id="0">
    <w:p w:rsidR="00290F55" w:rsidRDefault="00290F55" w:rsidP="009C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F55" w:rsidRDefault="00290F55" w:rsidP="009C6A8C">
      <w:r>
        <w:separator/>
      </w:r>
    </w:p>
  </w:footnote>
  <w:footnote w:type="continuationSeparator" w:id="0">
    <w:p w:rsidR="00290F55" w:rsidRDefault="00290F55" w:rsidP="009C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7678"/>
    <w:multiLevelType w:val="hybridMultilevel"/>
    <w:tmpl w:val="0A4ED496"/>
    <w:lvl w:ilvl="0" w:tplc="FE04A0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80D7C"/>
    <w:multiLevelType w:val="hybridMultilevel"/>
    <w:tmpl w:val="3D72D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E5B05"/>
    <w:multiLevelType w:val="hybridMultilevel"/>
    <w:tmpl w:val="8B2CA5A0"/>
    <w:lvl w:ilvl="0" w:tplc="9AC868E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43D20FF1"/>
    <w:multiLevelType w:val="hybridMultilevel"/>
    <w:tmpl w:val="96A607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C560E60"/>
    <w:multiLevelType w:val="hybridMultilevel"/>
    <w:tmpl w:val="5C78D0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0236396"/>
    <w:multiLevelType w:val="hybridMultilevel"/>
    <w:tmpl w:val="D2F45F30"/>
    <w:lvl w:ilvl="0" w:tplc="96ACD5E2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6399293E"/>
    <w:multiLevelType w:val="hybridMultilevel"/>
    <w:tmpl w:val="AC1AF1EE"/>
    <w:lvl w:ilvl="0" w:tplc="042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97E9A"/>
    <w:multiLevelType w:val="hybridMultilevel"/>
    <w:tmpl w:val="B94642C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05477"/>
    <w:multiLevelType w:val="hybridMultilevel"/>
    <w:tmpl w:val="3BCEC2C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67B"/>
    <w:rsid w:val="000367FF"/>
    <w:rsid w:val="000503F7"/>
    <w:rsid w:val="000A3594"/>
    <w:rsid w:val="000F37F1"/>
    <w:rsid w:val="0016366F"/>
    <w:rsid w:val="00212EB4"/>
    <w:rsid w:val="002425AF"/>
    <w:rsid w:val="00290F55"/>
    <w:rsid w:val="003455EC"/>
    <w:rsid w:val="004427AA"/>
    <w:rsid w:val="004846D4"/>
    <w:rsid w:val="00487FDB"/>
    <w:rsid w:val="0049120C"/>
    <w:rsid w:val="004A3841"/>
    <w:rsid w:val="0051486D"/>
    <w:rsid w:val="00670931"/>
    <w:rsid w:val="006B2157"/>
    <w:rsid w:val="006F3EE3"/>
    <w:rsid w:val="006F5720"/>
    <w:rsid w:val="00705CA1"/>
    <w:rsid w:val="00711FB6"/>
    <w:rsid w:val="007419C6"/>
    <w:rsid w:val="00787D74"/>
    <w:rsid w:val="0079346C"/>
    <w:rsid w:val="007C2176"/>
    <w:rsid w:val="007D0DEC"/>
    <w:rsid w:val="007F667B"/>
    <w:rsid w:val="008C42F9"/>
    <w:rsid w:val="00903C5A"/>
    <w:rsid w:val="00941355"/>
    <w:rsid w:val="00953DA5"/>
    <w:rsid w:val="00973BFE"/>
    <w:rsid w:val="009C6A8C"/>
    <w:rsid w:val="00A07C65"/>
    <w:rsid w:val="00A2181B"/>
    <w:rsid w:val="00A65DEF"/>
    <w:rsid w:val="00A725F1"/>
    <w:rsid w:val="00A832C6"/>
    <w:rsid w:val="00AC52E5"/>
    <w:rsid w:val="00AC54F0"/>
    <w:rsid w:val="00AE5F3D"/>
    <w:rsid w:val="00B17205"/>
    <w:rsid w:val="00B40055"/>
    <w:rsid w:val="00B405A2"/>
    <w:rsid w:val="00B71795"/>
    <w:rsid w:val="00BE3891"/>
    <w:rsid w:val="00BE5D07"/>
    <w:rsid w:val="00C05077"/>
    <w:rsid w:val="00CE4CD6"/>
    <w:rsid w:val="00D17054"/>
    <w:rsid w:val="00DB678D"/>
    <w:rsid w:val="00DC7C17"/>
    <w:rsid w:val="00DD2C67"/>
    <w:rsid w:val="00E25C3B"/>
    <w:rsid w:val="00E842DF"/>
    <w:rsid w:val="00E9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67B"/>
    <w:pPr>
      <w:spacing w:after="0" w:line="240" w:lineRule="auto"/>
    </w:pPr>
    <w:rPr>
      <w:rFonts w:ascii="VNI-Helve" w:eastAsia="Times New Roman" w:hAnsi="VNI-Helv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F66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667B"/>
    <w:rPr>
      <w:rFonts w:ascii="VNI-Helve" w:eastAsia="Times New Roman" w:hAnsi="VNI-Helv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F66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667B"/>
    <w:rPr>
      <w:rFonts w:ascii="VNI-Helve" w:eastAsia="Times New Roman" w:hAnsi="VNI-Helve" w:cs="Times New Roman"/>
      <w:sz w:val="24"/>
      <w:szCs w:val="24"/>
    </w:rPr>
  </w:style>
  <w:style w:type="character" w:styleId="Hyperlink">
    <w:name w:val="Hyperlink"/>
    <w:unhideWhenUsed/>
    <w:rsid w:val="007F667B"/>
    <w:rPr>
      <w:color w:val="0000FF"/>
      <w:u w:val="single"/>
    </w:rPr>
  </w:style>
  <w:style w:type="paragraph" w:styleId="BodyText">
    <w:name w:val="Body Text"/>
    <w:basedOn w:val="Normal"/>
    <w:link w:val="BodyTextChar"/>
    <w:rsid w:val="007F667B"/>
    <w:pPr>
      <w:tabs>
        <w:tab w:val="center" w:pos="1653"/>
        <w:tab w:val="left" w:pos="5814"/>
      </w:tabs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basedOn w:val="DefaultParagraphFont"/>
    <w:link w:val="BodyText"/>
    <w:rsid w:val="007F667B"/>
    <w:rPr>
      <w:rFonts w:ascii="Times New Roman" w:eastAsia="Times New Roman" w:hAnsi="Times New Roman" w:cs="Times New Roman"/>
      <w:sz w:val="26"/>
      <w:szCs w:val="24"/>
    </w:rPr>
  </w:style>
  <w:style w:type="character" w:styleId="Emphasis">
    <w:name w:val="Emphasis"/>
    <w:qFormat/>
    <w:rsid w:val="007F667B"/>
    <w:rPr>
      <w:i/>
      <w:iCs/>
    </w:rPr>
  </w:style>
  <w:style w:type="paragraph" w:styleId="ListParagraph">
    <w:name w:val="List Paragraph"/>
    <w:basedOn w:val="Normal"/>
    <w:uiPriority w:val="34"/>
    <w:qFormat/>
    <w:rsid w:val="007F667B"/>
    <w:pPr>
      <w:ind w:left="720"/>
    </w:pPr>
    <w:rPr>
      <w:rFonts w:ascii="Times New Roman" w:hAnsi="Times New Roman"/>
    </w:rPr>
  </w:style>
  <w:style w:type="paragraph" w:customStyle="1" w:styleId="Text">
    <w:name w:val="Text"/>
    <w:basedOn w:val="Normal"/>
    <w:rsid w:val="007F667B"/>
    <w:pPr>
      <w:widowControl w:val="0"/>
      <w:autoSpaceDE w:val="0"/>
      <w:autoSpaceDN w:val="0"/>
      <w:spacing w:line="252" w:lineRule="auto"/>
      <w:ind w:firstLine="202"/>
      <w:jc w:val="both"/>
    </w:pPr>
    <w:rPr>
      <w:rFonts w:ascii="Times New Roman" w:hAnsi="Times New Roman"/>
      <w:sz w:val="20"/>
      <w:szCs w:val="20"/>
    </w:rPr>
  </w:style>
  <w:style w:type="character" w:customStyle="1" w:styleId="hps">
    <w:name w:val="hps"/>
    <w:rsid w:val="007F667B"/>
  </w:style>
  <w:style w:type="character" w:customStyle="1" w:styleId="ShortAbstract">
    <w:name w:val="Short Abstract"/>
    <w:rsid w:val="007F667B"/>
    <w:rPr>
      <w:rFonts w:ascii="Times New Roman" w:eastAsia="Times New Roman" w:hAnsi="Times New Roman"/>
      <w:sz w:val="20"/>
    </w:rPr>
  </w:style>
  <w:style w:type="paragraph" w:customStyle="1" w:styleId="equation">
    <w:name w:val="equation"/>
    <w:basedOn w:val="Normal"/>
    <w:next w:val="Normal"/>
    <w:rsid w:val="007F667B"/>
    <w:pPr>
      <w:tabs>
        <w:tab w:val="left" w:pos="6237"/>
      </w:tabs>
      <w:spacing w:before="120" w:after="120"/>
      <w:ind w:left="227" w:firstLine="227"/>
      <w:jc w:val="center"/>
    </w:pPr>
    <w:rPr>
      <w:rFonts w:ascii="Times" w:eastAsia="SimSun" w:hAnsi="Times"/>
      <w:sz w:val="20"/>
      <w:szCs w:val="20"/>
      <w:lang w:eastAsia="de-DE"/>
    </w:rPr>
  </w:style>
  <w:style w:type="paragraph" w:customStyle="1" w:styleId="Els-caption">
    <w:name w:val="Els-caption"/>
    <w:rsid w:val="007F667B"/>
    <w:pPr>
      <w:keepLines/>
      <w:spacing w:before="200" w:after="240" w:line="200" w:lineRule="exact"/>
    </w:pPr>
    <w:rPr>
      <w:rFonts w:ascii="Times New Roman" w:eastAsia="SimSun" w:hAnsi="Times New Roman" w:cs="Times New Roman"/>
      <w:sz w:val="16"/>
      <w:szCs w:val="20"/>
    </w:rPr>
  </w:style>
  <w:style w:type="paragraph" w:customStyle="1" w:styleId="IEEEReference">
    <w:name w:val="IEEE Reference"/>
    <w:basedOn w:val="Normal"/>
    <w:rsid w:val="007F667B"/>
    <w:pPr>
      <w:spacing w:line="180" w:lineRule="exact"/>
      <w:ind w:left="360" w:hanging="360"/>
    </w:pPr>
    <w:rPr>
      <w:rFonts w:ascii="Times New Roman" w:hAnsi="Times New Roman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F667B"/>
    <w:rPr>
      <w:rFonts w:ascii="Calibri" w:eastAsia="Calibri" w:hAnsi="Calibri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667B"/>
    <w:rPr>
      <w:rFonts w:ascii="Calibri" w:eastAsia="Calibri" w:hAnsi="Calibri" w:cs="Times New Roman"/>
      <w:sz w:val="20"/>
      <w:szCs w:val="20"/>
      <w:lang w:val="en-IN"/>
    </w:rPr>
  </w:style>
  <w:style w:type="character" w:styleId="FootnoteReference">
    <w:name w:val="footnote reference"/>
    <w:uiPriority w:val="99"/>
    <w:unhideWhenUsed/>
    <w:rsid w:val="007F667B"/>
    <w:rPr>
      <w:vertAlign w:val="superscript"/>
    </w:rPr>
  </w:style>
  <w:style w:type="paragraph" w:customStyle="1" w:styleId="footnote">
    <w:name w:val="footnote"/>
    <w:rsid w:val="007F667B"/>
    <w:pPr>
      <w:framePr w:hSpace="187" w:vSpace="187" w:wrap="notBeside" w:vAnchor="text" w:hAnchor="page" w:x="6121" w:y="577"/>
      <w:pBdr>
        <w:top w:val="single" w:sz="2" w:space="4" w:color="auto"/>
      </w:pBdr>
      <w:spacing w:after="0" w:line="240" w:lineRule="auto"/>
      <w:ind w:firstLine="210"/>
      <w:jc w:val="both"/>
    </w:pPr>
    <w:rPr>
      <w:rFonts w:ascii="Times New Roman" w:eastAsia="SimSun" w:hAnsi="Times New Roman" w:cs="Times New Roman"/>
      <w:sz w:val="16"/>
      <w:szCs w:val="16"/>
    </w:rPr>
  </w:style>
  <w:style w:type="paragraph" w:customStyle="1" w:styleId="31-BodyText">
    <w:name w:val="31-BodyText"/>
    <w:basedOn w:val="Normal"/>
    <w:rsid w:val="007F667B"/>
    <w:pPr>
      <w:widowControl w:val="0"/>
      <w:autoSpaceDE w:val="0"/>
      <w:autoSpaceDN w:val="0"/>
      <w:spacing w:line="280" w:lineRule="exact"/>
      <w:ind w:firstLineChars="200" w:firstLine="420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styleId="CommentReference">
    <w:name w:val="annotation reference"/>
    <w:basedOn w:val="DefaultParagraphFont"/>
    <w:rsid w:val="007F66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66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67B"/>
    <w:rPr>
      <w:rFonts w:ascii="VNI-Helve" w:eastAsia="Times New Roman" w:hAnsi="VNI-Helve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6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6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6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67B"/>
    <w:pPr>
      <w:spacing w:after="0" w:line="240" w:lineRule="auto"/>
    </w:pPr>
    <w:rPr>
      <w:rFonts w:ascii="VNI-Helve" w:eastAsia="Times New Roman" w:hAnsi="VNI-Helv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F667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667B"/>
    <w:rPr>
      <w:rFonts w:ascii="VNI-Helve" w:eastAsia="Times New Roman" w:hAnsi="VNI-Helv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F667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667B"/>
    <w:rPr>
      <w:rFonts w:ascii="VNI-Helve" w:eastAsia="Times New Roman" w:hAnsi="VNI-Helve" w:cs="Times New Roman"/>
      <w:sz w:val="24"/>
      <w:szCs w:val="24"/>
    </w:rPr>
  </w:style>
  <w:style w:type="character" w:styleId="Hyperlink">
    <w:name w:val="Hyperlink"/>
    <w:unhideWhenUsed/>
    <w:rsid w:val="007F667B"/>
    <w:rPr>
      <w:color w:val="0000FF"/>
      <w:u w:val="single"/>
    </w:rPr>
  </w:style>
  <w:style w:type="paragraph" w:styleId="BodyText">
    <w:name w:val="Body Text"/>
    <w:basedOn w:val="Normal"/>
    <w:link w:val="BodyTextChar"/>
    <w:rsid w:val="007F667B"/>
    <w:pPr>
      <w:tabs>
        <w:tab w:val="center" w:pos="1653"/>
        <w:tab w:val="left" w:pos="5814"/>
      </w:tabs>
      <w:jc w:val="both"/>
    </w:pPr>
    <w:rPr>
      <w:rFonts w:ascii="Times New Roman" w:hAnsi="Times New Roman"/>
      <w:sz w:val="26"/>
    </w:rPr>
  </w:style>
  <w:style w:type="character" w:customStyle="1" w:styleId="BodyTextChar">
    <w:name w:val="Body Text Char"/>
    <w:basedOn w:val="DefaultParagraphFont"/>
    <w:link w:val="BodyText"/>
    <w:rsid w:val="007F667B"/>
    <w:rPr>
      <w:rFonts w:ascii="Times New Roman" w:eastAsia="Times New Roman" w:hAnsi="Times New Roman" w:cs="Times New Roman"/>
      <w:sz w:val="26"/>
      <w:szCs w:val="24"/>
    </w:rPr>
  </w:style>
  <w:style w:type="character" w:styleId="Emphasis">
    <w:name w:val="Emphasis"/>
    <w:qFormat/>
    <w:rsid w:val="007F667B"/>
    <w:rPr>
      <w:i/>
      <w:iCs/>
    </w:rPr>
  </w:style>
  <w:style w:type="paragraph" w:styleId="ListParagraph">
    <w:name w:val="List Paragraph"/>
    <w:basedOn w:val="Normal"/>
    <w:uiPriority w:val="34"/>
    <w:qFormat/>
    <w:rsid w:val="007F667B"/>
    <w:pPr>
      <w:ind w:left="720"/>
    </w:pPr>
    <w:rPr>
      <w:rFonts w:ascii="Times New Roman" w:hAnsi="Times New Roman"/>
    </w:rPr>
  </w:style>
  <w:style w:type="paragraph" w:customStyle="1" w:styleId="Text">
    <w:name w:val="Text"/>
    <w:basedOn w:val="Normal"/>
    <w:rsid w:val="007F667B"/>
    <w:pPr>
      <w:widowControl w:val="0"/>
      <w:autoSpaceDE w:val="0"/>
      <w:autoSpaceDN w:val="0"/>
      <w:spacing w:line="252" w:lineRule="auto"/>
      <w:ind w:firstLine="202"/>
      <w:jc w:val="both"/>
    </w:pPr>
    <w:rPr>
      <w:rFonts w:ascii="Times New Roman" w:hAnsi="Times New Roman"/>
      <w:sz w:val="20"/>
      <w:szCs w:val="20"/>
    </w:rPr>
  </w:style>
  <w:style w:type="character" w:customStyle="1" w:styleId="hps">
    <w:name w:val="hps"/>
    <w:rsid w:val="007F667B"/>
  </w:style>
  <w:style w:type="character" w:customStyle="1" w:styleId="ShortAbstract">
    <w:name w:val="Short Abstract"/>
    <w:rsid w:val="007F667B"/>
    <w:rPr>
      <w:rFonts w:ascii="Times New Roman" w:eastAsia="Times New Roman" w:hAnsi="Times New Roman"/>
      <w:sz w:val="20"/>
    </w:rPr>
  </w:style>
  <w:style w:type="paragraph" w:customStyle="1" w:styleId="equation">
    <w:name w:val="equation"/>
    <w:basedOn w:val="Normal"/>
    <w:next w:val="Normal"/>
    <w:rsid w:val="007F667B"/>
    <w:pPr>
      <w:tabs>
        <w:tab w:val="left" w:pos="6237"/>
      </w:tabs>
      <w:spacing w:before="120" w:after="120"/>
      <w:ind w:left="227" w:firstLine="227"/>
      <w:jc w:val="center"/>
    </w:pPr>
    <w:rPr>
      <w:rFonts w:ascii="Times" w:eastAsia="SimSun" w:hAnsi="Times"/>
      <w:sz w:val="20"/>
      <w:szCs w:val="20"/>
      <w:lang w:eastAsia="de-DE"/>
    </w:rPr>
  </w:style>
  <w:style w:type="paragraph" w:customStyle="1" w:styleId="Els-caption">
    <w:name w:val="Els-caption"/>
    <w:rsid w:val="007F667B"/>
    <w:pPr>
      <w:keepLines/>
      <w:spacing w:before="200" w:after="240" w:line="200" w:lineRule="exact"/>
    </w:pPr>
    <w:rPr>
      <w:rFonts w:ascii="Times New Roman" w:eastAsia="SimSun" w:hAnsi="Times New Roman" w:cs="Times New Roman"/>
      <w:sz w:val="16"/>
      <w:szCs w:val="20"/>
    </w:rPr>
  </w:style>
  <w:style w:type="paragraph" w:customStyle="1" w:styleId="IEEEReference">
    <w:name w:val="IEEE Reference"/>
    <w:basedOn w:val="Normal"/>
    <w:rsid w:val="007F667B"/>
    <w:pPr>
      <w:spacing w:line="180" w:lineRule="exact"/>
      <w:ind w:left="360" w:hanging="360"/>
    </w:pPr>
    <w:rPr>
      <w:rFonts w:ascii="Times New Roman" w:hAnsi="Times New Roman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F667B"/>
    <w:rPr>
      <w:rFonts w:ascii="Calibri" w:eastAsia="Calibri" w:hAnsi="Calibri"/>
      <w:sz w:val="20"/>
      <w:szCs w:val="20"/>
      <w:lang w:val="en-I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667B"/>
    <w:rPr>
      <w:rFonts w:ascii="Calibri" w:eastAsia="Calibri" w:hAnsi="Calibri" w:cs="Times New Roman"/>
      <w:sz w:val="20"/>
      <w:szCs w:val="20"/>
      <w:lang w:val="en-IN"/>
    </w:rPr>
  </w:style>
  <w:style w:type="character" w:styleId="FootnoteReference">
    <w:name w:val="footnote reference"/>
    <w:uiPriority w:val="99"/>
    <w:unhideWhenUsed/>
    <w:rsid w:val="007F667B"/>
    <w:rPr>
      <w:vertAlign w:val="superscript"/>
    </w:rPr>
  </w:style>
  <w:style w:type="paragraph" w:customStyle="1" w:styleId="footnote">
    <w:name w:val="footnote"/>
    <w:rsid w:val="007F667B"/>
    <w:pPr>
      <w:framePr w:hSpace="187" w:vSpace="187" w:wrap="notBeside" w:vAnchor="text" w:hAnchor="page" w:x="6121" w:y="577"/>
      <w:pBdr>
        <w:top w:val="single" w:sz="2" w:space="4" w:color="auto"/>
      </w:pBdr>
      <w:spacing w:after="0" w:line="240" w:lineRule="auto"/>
      <w:ind w:firstLine="210"/>
      <w:jc w:val="both"/>
    </w:pPr>
    <w:rPr>
      <w:rFonts w:ascii="Times New Roman" w:eastAsia="SimSun" w:hAnsi="Times New Roman" w:cs="Times New Roman"/>
      <w:sz w:val="16"/>
      <w:szCs w:val="16"/>
    </w:rPr>
  </w:style>
  <w:style w:type="paragraph" w:customStyle="1" w:styleId="31-BodyText">
    <w:name w:val="31-BodyText"/>
    <w:basedOn w:val="Normal"/>
    <w:rsid w:val="007F667B"/>
    <w:pPr>
      <w:widowControl w:val="0"/>
      <w:autoSpaceDE w:val="0"/>
      <w:autoSpaceDN w:val="0"/>
      <w:spacing w:line="280" w:lineRule="exact"/>
      <w:ind w:firstLineChars="200" w:firstLine="420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styleId="CommentReference">
    <w:name w:val="annotation reference"/>
    <w:basedOn w:val="DefaultParagraphFont"/>
    <w:rsid w:val="007F66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66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67B"/>
    <w:rPr>
      <w:rFonts w:ascii="VNI-Helve" w:eastAsia="Times New Roman" w:hAnsi="VNI-Helve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6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6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6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1898D-6985-4EAC-8252-F1C47E66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nckh111</cp:lastModifiedBy>
  <cp:revision>19</cp:revision>
  <cp:lastPrinted>2015-10-02T02:29:00Z</cp:lastPrinted>
  <dcterms:created xsi:type="dcterms:W3CDTF">2015-09-17T00:46:00Z</dcterms:created>
  <dcterms:modified xsi:type="dcterms:W3CDTF">2016-01-05T09:02:00Z</dcterms:modified>
</cp:coreProperties>
</file>